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TEKİRDAĞ VALİLİĞİ</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Milli Eğitim Müdürlüğü</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İstiklal Marşımızı Güzel Okuma Yarışması Şartnamesi</w:t>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İstiklal Marşımızın 10 Kıtasını Güzel Okuma Yarışması her ilçede İlçe Milli Eğitim Müdürlükleri tarafından belirlenen tarihlerde öğrencilerin katılımıyla yapılacaktır.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İstiklal Marşımız öğrenciler tarafından ezbere okunacaktır.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İstiklal Marşımızı Güzel Okuma İlçe Yarışmaları ilkokul, ortaokul ve ortaöğretim kategorisi olmak üzere 3 (üç) ayrı kategoride düzenlenecektir. Yarışmaların değerlendirilmesi ekte gönderilen form doğrultusunda yapılacaktır.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İstiklal Marşımızı Güzel Okuma Yarışması İl Finali’ne katılacak öğrencileri her ilçe kendi belirleyecektir.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Finali 5 Mart 2024 Salı günü saat 10.00’da ilkokul, 13.00’da ortaokul ve 15.00’da ortaöğretim olmak üzere İl Milli Eğitim Müdürlüğü Konferans Salonunda yapılacaktır. İstiklal Marşımızı Güzel Okuma Yarışması İl Finalinde fon müziği, arka plan ve ses sistemi kullanılmayacak olup öğrenciler il finaline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okul kıyafeti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ile katılacaktır.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İstiklal Marşımızı Güzel Okuma Yarışması İl Finalinde okuma sırası kura ile belirlenecektir.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finalinde dereceye giren öğrencilere 12 Mart 2024 Salı günü düzenlenecek olan İl Programında ödülleri verilecektir.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İlçe, düzenleyeceği yarışma sonunda ilkokul, ortaokul ve ortaöğretim kategorilerinde ilçe birincisi seçilen öğrencilerin ad-soyad ve okul bilgileri ile değerlendirme formlarını en geç 1 Mart 2024 Cuma günü saat 13.00’a kadar İl Milli Eğitim Müdürlüğü Özel Büro Bölümüne gönderecektir.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Finale katılacak olan öğrencilerin değerlendirilmesi İl Milli Eğitim Müdürlüğünün belirleyeceği jüri tarafından ekteki değerlendirme formunda belirtilen kriterler çerçevesinde yapılacaktır.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finali yarışmasına, ilçe birincilerinin getirilip götürülmeleri İlçe Milli Eğitim Müdürlüklerinin sorumluluğunda sağlanacaktır. </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